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3.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3.xml"/>
  <Override ContentType="application/vnd.openxmlformats-officedocument.wordprocessingml.header+xml" PartName="/word/header2.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tbl>
      <w:tblPr>
        <w:tblStyle w:val="Table1"/>
        <w:tblW w:w="9016.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4508"/>
        <w:gridCol w:w="4508"/>
        <w:tblGridChange w:id="0">
          <w:tblGrid>
            <w:gridCol w:w="4508"/>
            <w:gridCol w:w="4508"/>
          </w:tblGrid>
        </w:tblGridChange>
      </w:tblGrid>
      <w:tr>
        <w:trPr>
          <w:cantSplit w:val="0"/>
          <w:tblHeader w:val="0"/>
        </w:trPr>
        <w:tc>
          <w:tcPr>
            <w:gridSpan w:val="2"/>
            <w:shd w:fill="a4c2f4" w:val="clear"/>
          </w:tcPr>
          <w:p w:rsidR="00000000" w:rsidDel="00000000" w:rsidP="00000000" w:rsidRDefault="00000000" w:rsidRPr="00000000" w14:paraId="00000002">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59" w:lineRule="auto"/>
              <w:ind w:left="0" w:right="0" w:firstLine="0"/>
              <w:jc w:val="left"/>
              <w:rPr>
                <w:rFonts w:ascii="Calibri" w:cs="Calibri" w:eastAsia="Calibri" w:hAnsi="Calibri"/>
                <w:b w:val="0"/>
                <w:i w:val="1"/>
                <w:smallCaps w:val="0"/>
                <w:strike w:val="0"/>
                <w:color w:val="000000"/>
                <w:sz w:val="22"/>
                <w:szCs w:val="22"/>
                <w:u w:val="none"/>
                <w:vertAlign w:val="baseline"/>
              </w:rPr>
            </w:pPr>
            <w:r w:rsidDel="00000000" w:rsidR="00000000" w:rsidRPr="00000000">
              <w:rPr>
                <w:b w:val="1"/>
                <w:sz w:val="28"/>
                <w:szCs w:val="28"/>
                <w:rtl w:val="0"/>
              </w:rPr>
              <w:t xml:space="preserve">To become a Brillant Bookworm </w:t>
            </w:r>
            <w:r w:rsidDel="00000000" w:rsidR="00000000" w:rsidRPr="00000000">
              <w:rPr>
                <w:i w:val="1"/>
                <w:rtl w:val="0"/>
              </w:rPr>
              <w:t xml:space="preserve">with well developed concepts of print and spoken word, placing great emphasis on enjoying familiar and traditional stories and rhymes. </w:t>
            </w:r>
            <w:r w:rsidDel="00000000" w:rsidR="00000000" w:rsidRPr="00000000">
              <w:rPr>
                <w:rtl w:val="0"/>
              </w:rPr>
            </w:r>
          </w:p>
        </w:tc>
      </w:tr>
      <w:tr>
        <w:trPr>
          <w:cantSplit w:val="0"/>
          <w:tblHeader w:val="0"/>
        </w:trPr>
        <w:tc>
          <w:tcPr>
            <w:shd w:fill="cfe2f3" w:val="clear"/>
          </w:tcPr>
          <w:p w:rsidR="00000000" w:rsidDel="00000000" w:rsidP="00000000" w:rsidRDefault="00000000" w:rsidRPr="00000000" w14:paraId="00000004">
            <w:pPr>
              <w:rPr/>
            </w:pPr>
            <w:r w:rsidDel="00000000" w:rsidR="00000000" w:rsidRPr="00000000">
              <w:rPr>
                <w:rtl w:val="0"/>
              </w:rPr>
              <w:t xml:space="preserve">First milestone: </w:t>
            </w:r>
          </w:p>
          <w:p w:rsidR="00000000" w:rsidDel="00000000" w:rsidP="00000000" w:rsidRDefault="00000000" w:rsidRPr="00000000" w14:paraId="00000005">
            <w:pPr>
              <w:rPr/>
            </w:pPr>
            <w:r w:rsidDel="00000000" w:rsidR="00000000" w:rsidRPr="00000000">
              <w:rPr>
                <w:rtl w:val="0"/>
              </w:rPr>
            </w:r>
          </w:p>
          <w:p w:rsidR="00000000" w:rsidDel="00000000" w:rsidP="00000000" w:rsidRDefault="00000000" w:rsidRPr="00000000" w14:paraId="00000006">
            <w:pPr>
              <w:rPr/>
            </w:pPr>
            <w:r w:rsidDel="00000000" w:rsidR="00000000" w:rsidRPr="00000000">
              <w:rPr>
                <w:rtl w:val="0"/>
              </w:rPr>
              <w:t xml:space="preserve">Children who attend nursery will increasingly begin to enjoy experiences that involve talking, singing, playing, and sharing stories. </w:t>
            </w:r>
          </w:p>
          <w:p w:rsidR="00000000" w:rsidDel="00000000" w:rsidP="00000000" w:rsidRDefault="00000000" w:rsidRPr="00000000" w14:paraId="00000007">
            <w:pPr>
              <w:rPr/>
            </w:pPr>
            <w:r w:rsidDel="00000000" w:rsidR="00000000" w:rsidRPr="00000000">
              <w:rPr>
                <w:rtl w:val="0"/>
              </w:rPr>
            </w:r>
          </w:p>
          <w:p w:rsidR="00000000" w:rsidDel="00000000" w:rsidP="00000000" w:rsidRDefault="00000000" w:rsidRPr="00000000" w14:paraId="00000008">
            <w:pPr>
              <w:rPr/>
            </w:pPr>
            <w:r w:rsidDel="00000000" w:rsidR="00000000" w:rsidRPr="00000000">
              <w:rPr>
                <w:rtl w:val="0"/>
              </w:rPr>
            </w:r>
          </w:p>
          <w:p w:rsidR="00000000" w:rsidDel="00000000" w:rsidP="00000000" w:rsidRDefault="00000000" w:rsidRPr="00000000" w14:paraId="00000009">
            <w:pPr>
              <w:rPr/>
            </w:pPr>
            <w:r w:rsidDel="00000000" w:rsidR="00000000" w:rsidRPr="00000000">
              <w:rPr>
                <w:rtl w:val="0"/>
              </w:rPr>
            </w:r>
          </w:p>
          <w:p w:rsidR="00000000" w:rsidDel="00000000" w:rsidP="00000000" w:rsidRDefault="00000000" w:rsidRPr="00000000" w14:paraId="0000000A">
            <w:pPr>
              <w:rPr/>
            </w:pPr>
            <w:r w:rsidDel="00000000" w:rsidR="00000000" w:rsidRPr="00000000">
              <w:rPr>
                <w:rtl w:val="0"/>
              </w:rPr>
            </w:r>
          </w:p>
          <w:p w:rsidR="00000000" w:rsidDel="00000000" w:rsidP="00000000" w:rsidRDefault="00000000" w:rsidRPr="00000000" w14:paraId="0000000B">
            <w:pPr>
              <w:rPr/>
            </w:pPr>
            <w:r w:rsidDel="00000000" w:rsidR="00000000" w:rsidRPr="00000000">
              <w:rPr>
                <w:rtl w:val="0"/>
              </w:rPr>
            </w:r>
          </w:p>
        </w:tc>
        <w:tc>
          <w:tcPr>
            <w:shd w:fill="cfe2f3" w:val="clear"/>
          </w:tcPr>
          <w:p w:rsidR="00000000" w:rsidDel="00000000" w:rsidP="00000000" w:rsidRDefault="00000000" w:rsidRPr="00000000" w14:paraId="0000000C">
            <w:pPr>
              <w:rPr/>
            </w:pPr>
            <w:r w:rsidDel="00000000" w:rsidR="00000000" w:rsidRPr="00000000">
              <w:rPr>
                <w:rtl w:val="0"/>
              </w:rPr>
              <w:t xml:space="preserve">When children start nursery they will be exposed to a range of texts and rhymes (including familiar and traditional stories as well as nursery rhymes). </w:t>
            </w:r>
          </w:p>
          <w:p w:rsidR="00000000" w:rsidDel="00000000" w:rsidP="00000000" w:rsidRDefault="00000000" w:rsidRPr="00000000" w14:paraId="0000000D">
            <w:pPr>
              <w:rPr/>
            </w:pPr>
            <w:r w:rsidDel="00000000" w:rsidR="00000000" w:rsidRPr="00000000">
              <w:rPr>
                <w:rtl w:val="0"/>
              </w:rPr>
            </w:r>
          </w:p>
          <w:p w:rsidR="00000000" w:rsidDel="00000000" w:rsidP="00000000" w:rsidRDefault="00000000" w:rsidRPr="00000000" w14:paraId="0000000E">
            <w:pPr>
              <w:rPr/>
            </w:pPr>
            <w:r w:rsidDel="00000000" w:rsidR="00000000" w:rsidRPr="00000000">
              <w:rPr>
                <w:rtl w:val="0"/>
              </w:rPr>
              <w:t xml:space="preserve">They can explore a wide range of texts that are on offer to them throughout the continuous provision. They will begin to share texts with their peers aswell as sharing these at home with parents. </w:t>
            </w:r>
          </w:p>
          <w:p w:rsidR="00000000" w:rsidDel="00000000" w:rsidP="00000000" w:rsidRDefault="00000000" w:rsidRPr="00000000" w14:paraId="0000000F">
            <w:pPr>
              <w:rPr/>
            </w:pPr>
            <w:r w:rsidDel="00000000" w:rsidR="00000000" w:rsidRPr="00000000">
              <w:rPr>
                <w:rtl w:val="0"/>
              </w:rPr>
            </w:r>
          </w:p>
          <w:p w:rsidR="00000000" w:rsidDel="00000000" w:rsidP="00000000" w:rsidRDefault="00000000" w:rsidRPr="00000000" w14:paraId="00000010">
            <w:pPr>
              <w:rPr/>
            </w:pPr>
            <w:r w:rsidDel="00000000" w:rsidR="00000000" w:rsidRPr="00000000">
              <w:rPr>
                <w:rtl w:val="0"/>
              </w:rPr>
              <w:t xml:space="preserve">Children will understand the importance of books, caring for them, and handling them appropriately. </w:t>
            </w:r>
          </w:p>
          <w:p w:rsidR="00000000" w:rsidDel="00000000" w:rsidP="00000000" w:rsidRDefault="00000000" w:rsidRPr="00000000" w14:paraId="00000011">
            <w:pPr>
              <w:rPr/>
            </w:pPr>
            <w:r w:rsidDel="00000000" w:rsidR="00000000" w:rsidRPr="00000000">
              <w:rPr>
                <w:rtl w:val="0"/>
              </w:rPr>
            </w:r>
          </w:p>
          <w:p w:rsidR="00000000" w:rsidDel="00000000" w:rsidP="00000000" w:rsidRDefault="00000000" w:rsidRPr="00000000" w14:paraId="00000012">
            <w:pPr>
              <w:rPr/>
            </w:pPr>
            <w:r w:rsidDel="00000000" w:rsidR="00000000" w:rsidRPr="00000000">
              <w:rPr>
                <w:rtl w:val="0"/>
              </w:rPr>
              <w:t xml:space="preserve">As children settle and grow in confidence their involvement in stories and rhymes deepens and listening and speaking skills are developed in a planned way. </w:t>
            </w:r>
          </w:p>
          <w:p w:rsidR="00000000" w:rsidDel="00000000" w:rsidP="00000000" w:rsidRDefault="00000000" w:rsidRPr="00000000" w14:paraId="00000013">
            <w:pPr>
              <w:rPr/>
            </w:pPr>
            <w:r w:rsidDel="00000000" w:rsidR="00000000" w:rsidRPr="00000000">
              <w:rPr>
                <w:rtl w:val="0"/>
              </w:rPr>
            </w:r>
          </w:p>
        </w:tc>
      </w:tr>
      <w:tr>
        <w:trPr>
          <w:cantSplit w:val="0"/>
          <w:tblHeader w:val="0"/>
        </w:trPr>
        <w:tc>
          <w:tcPr>
            <w:shd w:fill="c9daf8" w:val="clear"/>
          </w:tcPr>
          <w:p w:rsidR="00000000" w:rsidDel="00000000" w:rsidP="00000000" w:rsidRDefault="00000000" w:rsidRPr="00000000" w14:paraId="00000014">
            <w:pPr>
              <w:rPr>
                <w:highlight w:val="yellow"/>
              </w:rPr>
            </w:pPr>
            <w:r w:rsidDel="00000000" w:rsidR="00000000" w:rsidRPr="00000000">
              <w:rPr>
                <w:rtl w:val="0"/>
              </w:rPr>
              <w:t xml:space="preserve">Second milestone:</w:t>
            </w:r>
            <w:r w:rsidDel="00000000" w:rsidR="00000000" w:rsidRPr="00000000">
              <w:rPr>
                <w:rtl w:val="0"/>
              </w:rPr>
            </w:r>
          </w:p>
          <w:p w:rsidR="00000000" w:rsidDel="00000000" w:rsidP="00000000" w:rsidRDefault="00000000" w:rsidRPr="00000000" w14:paraId="00000015">
            <w:pPr>
              <w:rPr/>
            </w:pPr>
            <w:bookmarkStart w:colFirst="0" w:colLast="0" w:name="_heading=h.lstnths4m55x" w:id="0"/>
            <w:bookmarkEnd w:id="0"/>
            <w:r w:rsidDel="00000000" w:rsidR="00000000" w:rsidRPr="00000000">
              <w:rPr>
                <w:rtl w:val="0"/>
              </w:rPr>
            </w:r>
          </w:p>
          <w:p w:rsidR="00000000" w:rsidDel="00000000" w:rsidP="00000000" w:rsidRDefault="00000000" w:rsidRPr="00000000" w14:paraId="00000016">
            <w:pPr>
              <w:rPr/>
            </w:pPr>
            <w:bookmarkStart w:colFirst="0" w:colLast="0" w:name="_heading=h.503j7auzxzo2" w:id="1"/>
            <w:bookmarkEnd w:id="1"/>
            <w:r w:rsidDel="00000000" w:rsidR="00000000" w:rsidRPr="00000000">
              <w:rPr>
                <w:rtl w:val="0"/>
              </w:rPr>
              <w:t xml:space="preserve">C</w:t>
            </w:r>
            <w:r w:rsidDel="00000000" w:rsidR="00000000" w:rsidRPr="00000000">
              <w:rPr>
                <w:rtl w:val="0"/>
              </w:rPr>
              <w:t xml:space="preserve">hildren take part in interactive reading. They respond to the features of the stories. Children engage in stories and rhymes with props and join in with actions, repetitive words and phrases. </w:t>
            </w:r>
          </w:p>
        </w:tc>
        <w:tc>
          <w:tcPr>
            <w:shd w:fill="c9daf8" w:val="clear"/>
          </w:tcPr>
          <w:p w:rsidR="00000000" w:rsidDel="00000000" w:rsidP="00000000" w:rsidRDefault="00000000" w:rsidRPr="00000000" w14:paraId="00000017">
            <w:pPr>
              <w:rPr/>
            </w:pPr>
            <w:bookmarkStart w:colFirst="0" w:colLast="0" w:name="_heading=h.3zmrdfo7y95t" w:id="2"/>
            <w:bookmarkEnd w:id="2"/>
            <w:r w:rsidDel="00000000" w:rsidR="00000000" w:rsidRPr="00000000">
              <w:rPr>
                <w:rtl w:val="0"/>
              </w:rPr>
              <w:t xml:space="preserve">As children become more used to interactive reading, they ask questions and make links between what happens in the story and their own experiences. Children join in with rhymes and songs e.g. repeating words or following actions. Children play with props to retell/make up their own stories. </w:t>
            </w:r>
          </w:p>
          <w:p w:rsidR="00000000" w:rsidDel="00000000" w:rsidP="00000000" w:rsidRDefault="00000000" w:rsidRPr="00000000" w14:paraId="00000018">
            <w:pPr>
              <w:rPr/>
            </w:pPr>
            <w:bookmarkStart w:colFirst="0" w:colLast="0" w:name="_heading=h.figcq1m2cwzv" w:id="3"/>
            <w:bookmarkEnd w:id="3"/>
            <w:r w:rsidDel="00000000" w:rsidR="00000000" w:rsidRPr="00000000">
              <w:rPr>
                <w:rtl w:val="0"/>
              </w:rPr>
            </w:r>
          </w:p>
          <w:p w:rsidR="00000000" w:rsidDel="00000000" w:rsidP="00000000" w:rsidRDefault="00000000" w:rsidRPr="00000000" w14:paraId="00000019">
            <w:pPr>
              <w:rPr/>
            </w:pPr>
            <w:bookmarkStart w:colFirst="0" w:colLast="0" w:name="_heading=h.vig5sr2zte8s" w:id="4"/>
            <w:bookmarkEnd w:id="4"/>
            <w:r w:rsidDel="00000000" w:rsidR="00000000" w:rsidRPr="00000000">
              <w:rPr>
                <w:rtl w:val="0"/>
              </w:rPr>
              <w:t xml:space="preserve">Children will be developing new vocabulary and will begin to engage in extended conversations around their favourite stories and rhymes. </w:t>
            </w:r>
            <w:r w:rsidDel="00000000" w:rsidR="00000000" w:rsidRPr="00000000">
              <w:rPr>
                <w:rtl w:val="0"/>
              </w:rPr>
            </w:r>
          </w:p>
          <w:p w:rsidR="00000000" w:rsidDel="00000000" w:rsidP="00000000" w:rsidRDefault="00000000" w:rsidRPr="00000000" w14:paraId="0000001A">
            <w:pPr>
              <w:rPr/>
            </w:pPr>
            <w:bookmarkStart w:colFirst="0" w:colLast="0" w:name="_heading=h.jegthf38p8j9" w:id="5"/>
            <w:bookmarkEnd w:id="5"/>
            <w:r w:rsidDel="00000000" w:rsidR="00000000" w:rsidRPr="00000000">
              <w:rPr>
                <w:rtl w:val="0"/>
              </w:rPr>
            </w:r>
          </w:p>
          <w:p w:rsidR="00000000" w:rsidDel="00000000" w:rsidP="00000000" w:rsidRDefault="00000000" w:rsidRPr="00000000" w14:paraId="0000001B">
            <w:pPr>
              <w:rPr/>
            </w:pPr>
            <w:bookmarkStart w:colFirst="0" w:colLast="0" w:name="_heading=h.k55l0odr0qn4" w:id="6"/>
            <w:bookmarkEnd w:id="6"/>
            <w:r w:rsidDel="00000000" w:rsidR="00000000" w:rsidRPr="00000000">
              <w:rPr>
                <w:rtl w:val="0"/>
              </w:rPr>
              <w:t xml:space="preserve">Through adult modelling of stories, children will begin to develop an understanding of varying concepts of print such as directionality for example when turning the pages of a book, making sure the book is the right way up, we read from left to right and how text is tracked. Children will be introduced to important parts within a book such as to the author and illustrator. </w:t>
            </w:r>
          </w:p>
          <w:p w:rsidR="00000000" w:rsidDel="00000000" w:rsidP="00000000" w:rsidRDefault="00000000" w:rsidRPr="00000000" w14:paraId="0000001C">
            <w:pPr>
              <w:rPr/>
            </w:pPr>
            <w:bookmarkStart w:colFirst="0" w:colLast="0" w:name="_heading=h.gpxlplxn8pqz" w:id="7"/>
            <w:bookmarkEnd w:id="7"/>
            <w:r w:rsidDel="00000000" w:rsidR="00000000" w:rsidRPr="00000000">
              <w:rPr>
                <w:rtl w:val="0"/>
              </w:rPr>
            </w:r>
          </w:p>
        </w:tc>
      </w:tr>
      <w:tr>
        <w:trPr>
          <w:cantSplit w:val="0"/>
          <w:tblHeader w:val="0"/>
        </w:trPr>
        <w:tc>
          <w:tcPr>
            <w:shd w:fill="c9daf8" w:val="clear"/>
          </w:tcPr>
          <w:p w:rsidR="00000000" w:rsidDel="00000000" w:rsidP="00000000" w:rsidRDefault="00000000" w:rsidRPr="00000000" w14:paraId="0000001D">
            <w:pPr>
              <w:rPr/>
            </w:pPr>
            <w:r w:rsidDel="00000000" w:rsidR="00000000" w:rsidRPr="00000000">
              <w:rPr>
                <w:rtl w:val="0"/>
              </w:rPr>
              <w:t xml:space="preserve">Third milestone:</w:t>
            </w:r>
          </w:p>
          <w:p w:rsidR="00000000" w:rsidDel="00000000" w:rsidP="00000000" w:rsidRDefault="00000000" w:rsidRPr="00000000" w14:paraId="0000001E">
            <w:pPr>
              <w:rPr/>
            </w:pPr>
            <w:r w:rsidDel="00000000" w:rsidR="00000000" w:rsidRPr="00000000">
              <w:rPr>
                <w:rtl w:val="0"/>
              </w:rPr>
            </w:r>
          </w:p>
          <w:p w:rsidR="00000000" w:rsidDel="00000000" w:rsidP="00000000" w:rsidRDefault="00000000" w:rsidRPr="00000000" w14:paraId="0000001F">
            <w:pPr>
              <w:rPr/>
            </w:pPr>
            <w:bookmarkStart w:colFirst="0" w:colLast="0" w:name="_heading=h.wx7r09o3391m" w:id="8"/>
            <w:bookmarkEnd w:id="8"/>
            <w:r w:rsidDel="00000000" w:rsidR="00000000" w:rsidRPr="00000000">
              <w:rPr>
                <w:rtl w:val="0"/>
              </w:rPr>
              <w:t xml:space="preserve">Children will begin to develop their phonological awareness. </w:t>
            </w:r>
          </w:p>
          <w:p w:rsidR="00000000" w:rsidDel="00000000" w:rsidP="00000000" w:rsidRDefault="00000000" w:rsidRPr="00000000" w14:paraId="00000020">
            <w:pPr>
              <w:rPr/>
            </w:pPr>
            <w:r w:rsidDel="00000000" w:rsidR="00000000" w:rsidRPr="00000000">
              <w:rPr>
                <w:rtl w:val="0"/>
              </w:rPr>
            </w:r>
          </w:p>
        </w:tc>
        <w:tc>
          <w:tcPr>
            <w:shd w:fill="c9daf8" w:val="clear"/>
          </w:tcPr>
          <w:p w:rsidR="00000000" w:rsidDel="00000000" w:rsidP="00000000" w:rsidRDefault="00000000" w:rsidRPr="00000000" w14:paraId="00000021">
            <w:pPr>
              <w:rPr/>
            </w:pPr>
            <w:r w:rsidDel="00000000" w:rsidR="00000000" w:rsidRPr="00000000">
              <w:rPr>
                <w:rtl w:val="0"/>
              </w:rPr>
              <w:t xml:space="preserve">Nursery staff understand that before the introduction of systematic phonics teaching, children will begin to hear and say sounds in words and enjoy a love of word play. </w:t>
            </w:r>
          </w:p>
          <w:p w:rsidR="00000000" w:rsidDel="00000000" w:rsidP="00000000" w:rsidRDefault="00000000" w:rsidRPr="00000000" w14:paraId="00000022">
            <w:pPr>
              <w:rPr/>
            </w:pPr>
            <w:r w:rsidDel="00000000" w:rsidR="00000000" w:rsidRPr="00000000">
              <w:rPr>
                <w:rtl w:val="0"/>
              </w:rPr>
            </w:r>
          </w:p>
          <w:p w:rsidR="00000000" w:rsidDel="00000000" w:rsidP="00000000" w:rsidRDefault="00000000" w:rsidRPr="00000000" w14:paraId="00000023">
            <w:pPr>
              <w:rPr/>
            </w:pPr>
            <w:r w:rsidDel="00000000" w:rsidR="00000000" w:rsidRPr="00000000">
              <w:rPr>
                <w:rtl w:val="0"/>
              </w:rPr>
              <w:t xml:space="preserve">This is promoted by children’s phonological awareness and interest in sounds through rhymes, recognition of initial sounds. Only when children show that they have strong pre phonic knowledge and can hear and say sounds in words will set 1 (RWInc) phonemes be introduced in the Summer term. This will be dependent on the needs of individuals. </w:t>
            </w:r>
          </w:p>
          <w:p w:rsidR="00000000" w:rsidDel="00000000" w:rsidP="00000000" w:rsidRDefault="00000000" w:rsidRPr="00000000" w14:paraId="00000024">
            <w:pPr>
              <w:rPr/>
            </w:pPr>
            <w:r w:rsidDel="00000000" w:rsidR="00000000" w:rsidRPr="00000000">
              <w:rPr>
                <w:rtl w:val="0"/>
              </w:rPr>
            </w:r>
          </w:p>
          <w:p w:rsidR="00000000" w:rsidDel="00000000" w:rsidP="00000000" w:rsidRDefault="00000000" w:rsidRPr="00000000" w14:paraId="00000025">
            <w:pPr>
              <w:rPr/>
            </w:pPr>
            <w:r w:rsidDel="00000000" w:rsidR="00000000" w:rsidRPr="00000000">
              <w:rPr>
                <w:rtl w:val="0"/>
              </w:rPr>
              <w:t xml:space="preserve">Children will be more familiar with recognising print in books and how it conveys meaning. They will begin to explore the idea of ‘words’ and how they help to have meaning to tell stories within books. </w:t>
            </w:r>
          </w:p>
          <w:p w:rsidR="00000000" w:rsidDel="00000000" w:rsidP="00000000" w:rsidRDefault="00000000" w:rsidRPr="00000000" w14:paraId="00000026">
            <w:pPr>
              <w:rPr/>
            </w:pPr>
            <w:r w:rsidDel="00000000" w:rsidR="00000000" w:rsidRPr="00000000">
              <w:rPr>
                <w:rtl w:val="0"/>
              </w:rPr>
            </w:r>
          </w:p>
        </w:tc>
      </w:tr>
      <w:tr>
        <w:trPr>
          <w:cantSplit w:val="0"/>
          <w:tblHeader w:val="0"/>
        </w:trPr>
        <w:tc>
          <w:tcPr>
            <w:gridSpan w:val="2"/>
            <w:shd w:fill="c9daf8" w:val="clear"/>
          </w:tcPr>
          <w:p w:rsidR="00000000" w:rsidDel="00000000" w:rsidP="00000000" w:rsidRDefault="00000000" w:rsidRPr="00000000" w14:paraId="00000027">
            <w:pPr>
              <w:rPr/>
            </w:pPr>
            <w:r w:rsidDel="00000000" w:rsidR="00000000" w:rsidRPr="00000000">
              <w:rPr>
                <w:rtl w:val="0"/>
              </w:rPr>
              <w:t xml:space="preserve">Final milestone:</w:t>
            </w:r>
          </w:p>
          <w:p w:rsidR="00000000" w:rsidDel="00000000" w:rsidP="00000000" w:rsidRDefault="00000000" w:rsidRPr="00000000" w14:paraId="00000028">
            <w:pPr>
              <w:rPr/>
            </w:pPr>
            <w:r w:rsidDel="00000000" w:rsidR="00000000" w:rsidRPr="00000000">
              <w:rPr>
                <w:rtl w:val="0"/>
              </w:rPr>
            </w:r>
          </w:p>
          <w:p w:rsidR="00000000" w:rsidDel="00000000" w:rsidP="00000000" w:rsidRDefault="00000000" w:rsidRPr="00000000" w14:paraId="00000029">
            <w:pPr>
              <w:rPr/>
            </w:pPr>
            <w:r w:rsidDel="00000000" w:rsidR="00000000" w:rsidRPr="00000000">
              <w:rPr>
                <w:rtl w:val="0"/>
              </w:rPr>
              <w:t xml:space="preserve">Children will have developed mastery of concepts in early literacy skills. They will have developed the ability to interpret, create and communicate meaning through reading in different forms and how they use literacy for different purposes. Children will be confident storytellers that can talk about characters, ask questions, act out in role and recall familiar stories. They will have a love of reading and sharing books. </w:t>
            </w:r>
          </w:p>
          <w:p w:rsidR="00000000" w:rsidDel="00000000" w:rsidP="00000000" w:rsidRDefault="00000000" w:rsidRPr="00000000" w14:paraId="0000002A">
            <w:pPr>
              <w:rPr/>
            </w:pPr>
            <w:r w:rsidDel="00000000" w:rsidR="00000000" w:rsidRPr="00000000">
              <w:rPr>
                <w:rtl w:val="0"/>
              </w:rPr>
            </w:r>
          </w:p>
        </w:tc>
      </w:tr>
    </w:tbl>
    <w:p w:rsidR="00000000" w:rsidDel="00000000" w:rsidP="00000000" w:rsidRDefault="00000000" w:rsidRPr="00000000" w14:paraId="0000002C">
      <w:pPr>
        <w:rPr/>
      </w:pPr>
      <w:r w:rsidDel="00000000" w:rsidR="00000000" w:rsidRPr="00000000">
        <w:rPr>
          <w:rtl w:val="0"/>
        </w:rPr>
      </w:r>
    </w:p>
    <w:sectPr>
      <w:headerReference r:id="rId7" w:type="default"/>
      <w:headerReference r:id="rId8" w:type="first"/>
      <w:headerReference r:id="rId9" w:type="even"/>
      <w:footerReference r:id="rId10" w:type="default"/>
      <w:footerReference r:id="rId11" w:type="first"/>
      <w:footerReference r:id="rId12" w:type="even"/>
      <w:pgSz w:h="16838" w:w="11906" w:orient="portrait"/>
      <w:pgMar w:bottom="1440" w:top="1440" w:left="1440" w:right="1440"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Calibri"/>
  <w:font w:name="Georgia"/>
  <w:font w:name="Arial"/>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30">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31">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ftr>
</file>

<file path=word/footer3.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32">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2D">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Midfield Curricular Goals </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2E">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hdr>
</file>

<file path=word/header3.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2F">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Calibri" w:cs="Calibri" w:eastAsia="Calibri" w:hAnsi="Calibri"/>
        <w:sz w:val="22"/>
        <w:szCs w:val="22"/>
        <w:lang w:val="en-GB"/>
      </w:rPr>
    </w:rPrDefault>
    <w:pPrDefault>
      <w:pPr>
        <w:spacing w:after="160" w:line="259"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80" w:lineRule="auto"/>
    </w:pPr>
    <w:rPr>
      <w:b w:val="1"/>
      <w:sz w:val="48"/>
      <w:szCs w:val="48"/>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Normal" w:default="1">
    <w:name w:val="Normal"/>
    <w:qFormat w:val="1"/>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table" w:styleId="TableGrid">
    <w:name w:val="Table Grid"/>
    <w:basedOn w:val="TableNormal"/>
    <w:uiPriority w:val="39"/>
    <w:rsid w:val="00BE7F03"/>
    <w:pPr>
      <w:spacing w:after="0" w:line="240" w:lineRule="auto"/>
    </w:pPr>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paragraph" w:styleId="ListParagraph">
    <w:name w:val="List Paragraph"/>
    <w:basedOn w:val="Normal"/>
    <w:uiPriority w:val="34"/>
    <w:qFormat w:val="1"/>
    <w:rsid w:val="00BE7F03"/>
    <w:pPr>
      <w:ind w:left="720"/>
      <w:contextualSpacing w:val="1"/>
    </w:pPr>
  </w:style>
  <w:style w:type="paragraph" w:styleId="Header">
    <w:name w:val="header"/>
    <w:basedOn w:val="Normal"/>
    <w:link w:val="HeaderChar"/>
    <w:uiPriority w:val="99"/>
    <w:unhideWhenUsed w:val="1"/>
    <w:rsid w:val="00BE7F03"/>
    <w:pPr>
      <w:tabs>
        <w:tab w:val="center" w:pos="4513"/>
        <w:tab w:val="right" w:pos="9026"/>
      </w:tabs>
      <w:spacing w:after="0" w:line="240" w:lineRule="auto"/>
    </w:pPr>
  </w:style>
  <w:style w:type="character" w:styleId="HeaderChar" w:customStyle="1">
    <w:name w:val="Header Char"/>
    <w:basedOn w:val="DefaultParagraphFont"/>
    <w:link w:val="Header"/>
    <w:uiPriority w:val="99"/>
    <w:rsid w:val="00BE7F03"/>
  </w:style>
  <w:style w:type="paragraph" w:styleId="Footer">
    <w:name w:val="footer"/>
    <w:basedOn w:val="Normal"/>
    <w:link w:val="FooterChar"/>
    <w:uiPriority w:val="99"/>
    <w:unhideWhenUsed w:val="1"/>
    <w:rsid w:val="00BE7F03"/>
    <w:pPr>
      <w:tabs>
        <w:tab w:val="center" w:pos="4513"/>
        <w:tab w:val="right" w:pos="9026"/>
      </w:tabs>
      <w:spacing w:after="0" w:line="240" w:lineRule="auto"/>
    </w:pPr>
  </w:style>
  <w:style w:type="character" w:styleId="FooterChar" w:customStyle="1">
    <w:name w:val="Footer Char"/>
    <w:basedOn w:val="DefaultParagraphFont"/>
    <w:link w:val="Footer"/>
    <w:uiPriority w:val="99"/>
    <w:rsid w:val="00BE7F03"/>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 w:type="table" w:styleId="Table1">
    <w:basedOn w:val="TableNormal"/>
    <w:pPr>
      <w:spacing w:after="0" w:line="240" w:lineRule="auto"/>
    </w:pPr>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11" Type="http://schemas.openxmlformats.org/officeDocument/2006/relationships/footer" Target="footer2.xml"/><Relationship Id="rId10" Type="http://schemas.openxmlformats.org/officeDocument/2006/relationships/footer" Target="footer3.xml"/><Relationship Id="rId12" Type="http://schemas.openxmlformats.org/officeDocument/2006/relationships/footer" Target="footer1.xml"/><Relationship Id="rId9" Type="http://schemas.openxmlformats.org/officeDocument/2006/relationships/header" Target="header2.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header" Target="header1.xml"/><Relationship Id="rId8"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1">
  <go:docsCustomData xmlns:go="http://customooxmlschemas.google.com/" roundtripDataSignature="AMtx7mjuWVsLqhlrBWaiG3WqJmBKGvyHZA==">AMUW2mXbajoi6StgHaNdMoO06BjubtProdJQR5c2qy5xLSEz1VFtJtPpuNiaKOZ1TSfTNaYbOOWhku6gc9B+DtmohMSjGxDBvhNbIjMwQiLcCxVJvXz5js2Vs5vPQ0CA7+vRdkt8aVcp6rRQ3x+sKAvX8LO/+ZwQFvWRhDAbTw6AgOYtHOP8ihzQzfYXAyKW6nZORghKsefsO9peoBlv/UR+TBafn5UdXQpfH5CDc6w//xtfd66Eqi4XTDLpW9uSxrqUnx+PWZuoJPlOoFn7BulGZ/78vX39eF3RMxYVayJXTE7Sjh8kfeU=</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2021-02-19T14:44:00Z</dcterms:created>
  <dc:creator>Miss Roots</dc:creator>
</cp:coreProperties>
</file>